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01B59" w:rsidRDefault="00F76163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01B5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01B59" w:rsidRDefault="00AD10C2" w:rsidP="00601B59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60C48" w:rsidRDefault="00F76163" w:rsidP="008F1C1B">
      <w:pPr>
        <w:pStyle w:val="a5"/>
        <w:ind w:right="-285"/>
        <w:jc w:val="both"/>
        <w:rPr>
          <w:sz w:val="28"/>
          <w:szCs w:val="28"/>
        </w:rPr>
      </w:pPr>
      <w:r w:rsidRPr="00160C4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86397" w:rsidRPr="00986397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01:08:0509085:333 по ул. Шовгенова г. Майкопа и на отклонение от предельных параметров разрешенного строительства объекта капитального строительства</w:t>
      </w:r>
      <w:r w:rsidRPr="00160C48">
        <w:rPr>
          <w:sz w:val="28"/>
          <w:szCs w:val="28"/>
        </w:rPr>
        <w:t>»</w:t>
      </w:r>
    </w:p>
    <w:p w:rsidR="00AD10C2" w:rsidRPr="00160C48" w:rsidRDefault="00AD10C2" w:rsidP="00160C48">
      <w:pPr>
        <w:pStyle w:val="a5"/>
        <w:jc w:val="both"/>
        <w:rPr>
          <w:b/>
          <w:color w:val="000000"/>
          <w:sz w:val="28"/>
          <w:szCs w:val="28"/>
        </w:rPr>
      </w:pPr>
    </w:p>
    <w:p w:rsidR="00AD10C2" w:rsidRPr="00601B59" w:rsidRDefault="00510B65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01B59" w:rsidRDefault="00AD10C2" w:rsidP="00203284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01B59" w:rsidRDefault="000F0426" w:rsidP="00EF668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F6683" w:rsidRPr="00EF668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01:08:0509085:333 по ул. Шовгенова г. Майкопа</w:t>
      </w:r>
      <w:r w:rsidR="00EF6683">
        <w:rPr>
          <w:rFonts w:ascii="Times New Roman" w:hAnsi="Times New Roman"/>
          <w:sz w:val="28"/>
          <w:szCs w:val="28"/>
        </w:rPr>
        <w:t xml:space="preserve"> </w:t>
      </w:r>
      <w:r w:rsidR="00EF6683" w:rsidRPr="00EF6683">
        <w:rPr>
          <w:rFonts w:ascii="Times New Roman" w:hAnsi="Times New Roman"/>
          <w:sz w:val="28"/>
          <w:szCs w:val="28"/>
        </w:rPr>
        <w:t>и на отклонение от предельных параметров разрешенного</w:t>
      </w:r>
      <w:r w:rsidR="00EF6683">
        <w:rPr>
          <w:rFonts w:ascii="Times New Roman" w:hAnsi="Times New Roman"/>
          <w:sz w:val="28"/>
          <w:szCs w:val="28"/>
        </w:rPr>
        <w:t xml:space="preserve"> </w:t>
      </w:r>
      <w:r w:rsidR="00EF6683" w:rsidRPr="00EF6683">
        <w:rPr>
          <w:rFonts w:ascii="Times New Roman" w:hAnsi="Times New Roman"/>
          <w:sz w:val="28"/>
          <w:szCs w:val="28"/>
        </w:rPr>
        <w:t>строительства объекта капитального строительства</w:t>
      </w:r>
      <w:r w:rsidRPr="00601B59">
        <w:rPr>
          <w:rFonts w:ascii="Times New Roman" w:hAnsi="Times New Roman"/>
          <w:color w:val="000000"/>
          <w:sz w:val="28"/>
          <w:szCs w:val="28"/>
        </w:rPr>
        <w:t>» №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="00941818">
        <w:rPr>
          <w:rFonts w:ascii="Times New Roman" w:hAnsi="Times New Roman"/>
          <w:color w:val="000000"/>
          <w:sz w:val="28"/>
          <w:szCs w:val="28"/>
        </w:rPr>
        <w:t>41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94181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601B59">
        <w:rPr>
          <w:rFonts w:ascii="Times New Roman" w:hAnsi="Times New Roman"/>
          <w:color w:val="000000"/>
          <w:sz w:val="28"/>
          <w:szCs w:val="28"/>
        </w:rPr>
        <w:t>.</w:t>
      </w:r>
      <w:r w:rsidRPr="00601B59">
        <w:rPr>
          <w:rFonts w:ascii="Times New Roman" w:hAnsi="Times New Roman"/>
          <w:color w:val="000000"/>
          <w:sz w:val="28"/>
          <w:szCs w:val="28"/>
        </w:rPr>
        <w:t>0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F6683" w:rsidRPr="00EF668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01:08:0509085:333 по ул. Шовгенова г. Майкопа и на отклонение от предельных параметров разрешенного строительства объекта капитального строительства</w:t>
      </w:r>
      <w:r w:rsidRPr="00601B5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7EB">
        <w:rPr>
          <w:rFonts w:ascii="Times New Roman" w:hAnsi="Times New Roman"/>
          <w:color w:val="000000"/>
          <w:sz w:val="28"/>
          <w:szCs w:val="28"/>
        </w:rPr>
        <w:t>13</w:t>
      </w:r>
      <w:r w:rsidR="001E003B" w:rsidRPr="00601B59">
        <w:rPr>
          <w:rFonts w:ascii="Times New Roman" w:hAnsi="Times New Roman"/>
          <w:color w:val="000000"/>
          <w:sz w:val="28"/>
          <w:szCs w:val="28"/>
        </w:rPr>
        <w:t>.0</w:t>
      </w:r>
      <w:r w:rsidR="005207EB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601B59">
        <w:rPr>
          <w:rFonts w:ascii="Times New Roman" w:hAnsi="Times New Roman"/>
          <w:color w:val="000000"/>
          <w:sz w:val="28"/>
          <w:szCs w:val="28"/>
        </w:rPr>
        <w:t>1</w:t>
      </w:r>
      <w:r w:rsidR="005207EB">
        <w:rPr>
          <w:rFonts w:ascii="Times New Roman" w:hAnsi="Times New Roman"/>
          <w:color w:val="000000"/>
          <w:sz w:val="28"/>
          <w:szCs w:val="28"/>
        </w:rPr>
        <w:t>45</w:t>
      </w:r>
      <w:r w:rsidR="00EF6683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601B5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01B59" w:rsidRDefault="00F76163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71FB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F04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412B26" w:rsidRDefault="005207EB" w:rsidP="00520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1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6683" w:rsidRDefault="00C960C2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1B59">
        <w:rPr>
          <w:rFonts w:ascii="Times New Roman" w:hAnsi="Times New Roman"/>
          <w:bCs/>
          <w:sz w:val="28"/>
          <w:szCs w:val="28"/>
        </w:rPr>
        <w:t>редоставить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="00EF6683" w:rsidRPr="00EF6683">
        <w:rPr>
          <w:rFonts w:ascii="Times New Roman" w:hAnsi="Times New Roman"/>
          <w:sz w:val="28"/>
          <w:szCs w:val="28"/>
        </w:rPr>
        <w:t>Гончарову Сергею Ивановичу разрешение на условно разрешенный вид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гаража-мастерской в мастерскую, предназначенную для ремонта и обслуживания автомобилей (без малярно-жестяных работ) на земельном участке с кадастровым номером 01:08:0509085:333, площадью 561 кв. м, по ул. Шовгенова г. Майкопа по границе земельного участка с кадастровым номером 01:08:0509085:332 по ул. Шовгенова г. Майкопа, на расстоянии 0,5 м от границы земельного участка по ул. Шовгенова, 84</w:t>
      </w:r>
      <w:r w:rsidR="00986397">
        <w:rPr>
          <w:rFonts w:ascii="Times New Roman" w:hAnsi="Times New Roman"/>
          <w:sz w:val="28"/>
          <w:szCs w:val="28"/>
        </w:rPr>
        <w:t xml:space="preserve"> г. Майкопа и по красной линии</w:t>
      </w:r>
      <w:r w:rsidR="00EF6683" w:rsidRPr="00EF6683">
        <w:rPr>
          <w:rFonts w:ascii="Times New Roman" w:hAnsi="Times New Roman"/>
          <w:sz w:val="28"/>
          <w:szCs w:val="28"/>
        </w:rPr>
        <w:t xml:space="preserve"> ул. Шовгенова г. Майкопа.</w:t>
      </w:r>
    </w:p>
    <w:p w:rsidR="008F1C1B" w:rsidRDefault="008F1C1B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601B59">
        <w:rPr>
          <w:rFonts w:ascii="Times New Roman" w:hAnsi="Times New Roman"/>
          <w:b/>
          <w:color w:val="000000"/>
          <w:sz w:val="28"/>
          <w:szCs w:val="28"/>
        </w:rPr>
        <w:lastRenderedPageBreak/>
        <w:t>Распределение голосов:</w:t>
      </w:r>
    </w:p>
    <w:p w:rsidR="00601B59" w:rsidRDefault="00D71FBF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01B59" w:rsidRPr="00601B59" w:rsidRDefault="00601B59" w:rsidP="0020328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BD5116" w:rsidRPr="00601B59" w:rsidRDefault="00BD5116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7CA8" w:rsidRPr="00601B59" w:rsidRDefault="00ED7CA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601B59" w:rsidRDefault="003C5A92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160C4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10C2" w:rsidRPr="00601B59" w:rsidRDefault="00160C48" w:rsidP="0020328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екретарь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60C48">
        <w:rPr>
          <w:rFonts w:ascii="Times New Roman" w:hAnsi="Times New Roman"/>
          <w:color w:val="000000"/>
          <w:sz w:val="24"/>
          <w:szCs w:val="24"/>
        </w:rPr>
        <w:t>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60C48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7E" w:rsidRDefault="005D0A7E">
      <w:pPr>
        <w:spacing w:line="240" w:lineRule="auto"/>
      </w:pPr>
      <w:r>
        <w:separator/>
      </w:r>
    </w:p>
  </w:endnote>
  <w:endnote w:type="continuationSeparator" w:id="0">
    <w:p w:rsidR="005D0A7E" w:rsidRDefault="005D0A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7E" w:rsidRDefault="005D0A7E">
      <w:pPr>
        <w:spacing w:after="0" w:line="240" w:lineRule="auto"/>
      </w:pPr>
      <w:r>
        <w:separator/>
      </w:r>
    </w:p>
  </w:footnote>
  <w:footnote w:type="continuationSeparator" w:id="0">
    <w:p w:rsidR="005D0A7E" w:rsidRDefault="005D0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D0A7E"/>
    <w:rsid w:val="005E4D67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1C1B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1818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397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1FBF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2021-08-16T07:37:00Z</cp:lastPrinted>
  <dcterms:created xsi:type="dcterms:W3CDTF">2021-08-13T12:24:00Z</dcterms:created>
  <dcterms:modified xsi:type="dcterms:W3CDTF">2021-09-07T13:11:00Z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